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62" w:rsidRPr="009F154C" w:rsidRDefault="009F154C" w:rsidP="009F1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4C">
        <w:rPr>
          <w:rFonts w:ascii="Times New Roman" w:hAnsi="Times New Roman" w:cs="Times New Roman"/>
          <w:b/>
          <w:sz w:val="28"/>
          <w:szCs w:val="28"/>
        </w:rPr>
        <w:t>Пальчиковые игры на кухне</w:t>
      </w:r>
    </w:p>
    <w:p w:rsidR="009F154C" w:rsidRDefault="009F154C" w:rsidP="009F1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4C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  <w:r w:rsidRPr="009F154C">
        <w:rPr>
          <w:rStyle w:val="normaltextrun"/>
          <w:color w:val="000000"/>
          <w:position w:val="1"/>
        </w:rPr>
        <w:t>Что же такое «мелкая моторика»? Это способность выполнять мелкие и точные движения кистями и пальцами рук и ног. Развитие мелкой моторики играет важную роль для общего развития ребенка и особенно влияет на процесс формирования речи вашего малыша.</w:t>
      </w:r>
      <w:r w:rsidRPr="009F154C">
        <w:rPr>
          <w:rStyle w:val="eop"/>
        </w:rPr>
        <w:t xml:space="preserve"> ​</w:t>
      </w:r>
    </w:p>
    <w:p w:rsidR="009F154C" w:rsidRP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</w:rPr>
        <w:t>Польза:</w:t>
      </w:r>
    </w:p>
    <w:p w:rsidR="009F154C" w:rsidRPr="009F154C" w:rsidRDefault="009F154C" w:rsidP="009F154C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248" w:firstLine="0"/>
        <w:textAlignment w:val="baseline"/>
      </w:pPr>
      <w:r w:rsidRPr="009F154C">
        <w:rPr>
          <w:rStyle w:val="normaltextrun"/>
          <w:color w:val="000000"/>
          <w:position w:val="1"/>
        </w:rPr>
        <w:t> Мелкая моторика непосредственно влияет на ловкость рук, на почерк, который сформируется в дальнейшем, на скорость реакции ребенка.</w:t>
      </w:r>
      <w:r w:rsidRPr="009F154C">
        <w:rPr>
          <w:rStyle w:val="eop"/>
        </w:rPr>
        <w:t xml:space="preserve"> ​</w:t>
      </w:r>
    </w:p>
    <w:p w:rsidR="009F154C" w:rsidRDefault="009F154C" w:rsidP="009F154C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248" w:firstLine="0"/>
        <w:textAlignment w:val="baseline"/>
        <w:rPr>
          <w:rStyle w:val="eop"/>
        </w:rPr>
      </w:pPr>
      <w:r w:rsidRPr="009F154C">
        <w:rPr>
          <w:rStyle w:val="normaltextrun"/>
          <w:color w:val="000000"/>
          <w:position w:val="1"/>
        </w:rPr>
        <w:t>Чем больше ребенок работает своими пальчиками, тем лучше происходит развитие мелкой моторики рук и тем раньше и лучше развивается его речь. </w:t>
      </w:r>
      <w:r w:rsidRPr="009F154C">
        <w:rPr>
          <w:rStyle w:val="eop"/>
        </w:rPr>
        <w:t>​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color w:val="000000"/>
          <w:shd w:val="clear" w:color="auto" w:fill="FFFFFF"/>
        </w:rPr>
      </w:pPr>
      <w:r w:rsidRPr="009F154C">
        <w:rPr>
          <w:color w:val="000000"/>
          <w:shd w:val="clear" w:color="auto" w:fill="FFFFFF"/>
        </w:rPr>
        <w:t>Большую часть времени мама проводит на кухне. Она занята приготовлением пищи, а малыш крутится около нее. Посмотрев его глазами на свое кухонное хозяйство, мама может обнаружить много предметов, способных занять ребенка больше чем на пару минут. Ребенок не только поиграет, но и потренирует свои маленькие пальчики (и будет под вашим присмотром).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color w:val="000000"/>
          <w:shd w:val="clear" w:color="auto" w:fill="FFFFFF"/>
        </w:rPr>
      </w:pPr>
    </w:p>
    <w:p w:rsidR="009F154C" w:rsidRDefault="009F154C" w:rsidP="009F154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Игра «Золушка»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color w:val="000000"/>
          <w:shd w:val="clear" w:color="auto" w:fill="FFFFFF"/>
        </w:rPr>
      </w:pPr>
      <w:r w:rsidRPr="009F154C">
        <w:rPr>
          <w:color w:val="000000"/>
          <w:shd w:val="clear" w:color="auto" w:fill="FFFFFF"/>
        </w:rPr>
        <w:t>Поставьте на стол емкость, в которую насыпаны белая фасоль, красная фасоль, горох (желательно недробленый), чечевица. Приготовьте емкости поменьше, в них надо по отдельности раскладывать каждый вид крупы. Можно использовать также орехи и семечки. Если ребенку не нравится история про Золушку (бывает и такое), можно попросить его помочь трудолюбивому мышонку сделать запасы на зиму, или придумать свою историю.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color w:val="000000"/>
          <w:shd w:val="clear" w:color="auto" w:fill="FFFFFF"/>
        </w:rPr>
      </w:pPr>
    </w:p>
    <w:p w:rsidR="009F154C" w:rsidRDefault="009F154C" w:rsidP="009F154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Игра «Макаронных дел мастер»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color w:val="181818"/>
          <w:shd w:val="clear" w:color="auto" w:fill="FFFFFF"/>
        </w:rPr>
      </w:pPr>
      <w:r w:rsidRPr="009F154C">
        <w:rPr>
          <w:color w:val="181818"/>
          <w:shd w:val="clear" w:color="auto" w:fill="FFFFFF"/>
        </w:rPr>
        <w:t> </w:t>
      </w:r>
      <w:r w:rsidRPr="009F154C">
        <w:rPr>
          <w:shd w:val="clear" w:color="auto" w:fill="FFFFFF"/>
        </w:rPr>
        <w:t>Макароны трубочки и обычный шнурок или веревочка позволят ребенку создать красивые бусы или браслет. А если макароны разноцветные, то можно чередовать цвета и создать настоящие макаронные шедевры</w:t>
      </w:r>
      <w:r w:rsidRPr="009F154C">
        <w:rPr>
          <w:color w:val="181818"/>
          <w:shd w:val="clear" w:color="auto" w:fill="FFFFFF"/>
        </w:rPr>
        <w:t>.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color w:val="181818"/>
          <w:shd w:val="clear" w:color="auto" w:fill="FFFFFF"/>
        </w:rPr>
      </w:pPr>
    </w:p>
    <w:p w:rsidR="009F154C" w:rsidRDefault="009F154C" w:rsidP="009F154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Игра «Художник»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shd w:val="clear" w:color="auto" w:fill="FFFFFF"/>
        </w:rPr>
      </w:pPr>
      <w:r w:rsidRPr="009F154C">
        <w:rPr>
          <w:shd w:val="clear" w:color="auto" w:fill="FFFFFF"/>
        </w:rPr>
        <w:t>На тарелку или поднос насыпать тонкий слой крупы (манной, рисовой, гречневой и др.). Указательный палец ребенка превращается в карандаш. Можно нарисовать любой предмет или целую картину. Дети старшего возраста могут написать знакомые буквы.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shd w:val="clear" w:color="auto" w:fill="FFFFFF"/>
        </w:rPr>
      </w:pPr>
    </w:p>
    <w:p w:rsidR="009F154C" w:rsidRDefault="009F154C" w:rsidP="009F154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Игра «Тили-тили тесто»</w:t>
      </w:r>
    </w:p>
    <w:p w:rsidR="009F154C" w:rsidRDefault="00DC2CDC" w:rsidP="009F154C">
      <w:pPr>
        <w:pStyle w:val="paragraph"/>
        <w:spacing w:before="0" w:beforeAutospacing="0" w:after="0" w:afterAutospacing="0" w:line="276" w:lineRule="auto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Предложите малышу</w:t>
      </w:r>
      <w:r w:rsidR="009F154C" w:rsidRPr="009F154C">
        <w:rPr>
          <w:color w:val="000000"/>
          <w:shd w:val="clear" w:color="auto" w:fill="FFFFFF"/>
        </w:rPr>
        <w:t xml:space="preserve"> полепить, но не из пластилина, который никак не отскребается ни с пола, ни со стола, а из соленого теста. Впрочем, соль добавляет в него, если ребенок еще мелкий и мож</w:t>
      </w:r>
      <w:r>
        <w:rPr>
          <w:color w:val="000000"/>
          <w:shd w:val="clear" w:color="auto" w:fill="FFFFFF"/>
        </w:rPr>
        <w:t>ет тесто тянуть в рот. Если ребенок</w:t>
      </w:r>
      <w:r w:rsidR="009F154C" w:rsidRPr="009F154C">
        <w:rPr>
          <w:color w:val="000000"/>
          <w:shd w:val="clear" w:color="auto" w:fill="FFFFFF"/>
        </w:rPr>
        <w:t xml:space="preserve"> постарше, можно обойтись без соли.</w:t>
      </w:r>
    </w:p>
    <w:p w:rsid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color w:val="000000"/>
          <w:shd w:val="clear" w:color="auto" w:fill="FFFFFF"/>
        </w:rPr>
      </w:pPr>
    </w:p>
    <w:p w:rsidR="009F154C" w:rsidRPr="009F154C" w:rsidRDefault="009F154C" w:rsidP="009F154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hd w:val="clear" w:color="auto" w:fill="FFFFFF"/>
        </w:rPr>
      </w:pPr>
      <w:r w:rsidRPr="009F154C">
        <w:rPr>
          <w:shd w:val="clear" w:color="auto" w:fill="FFFFFF"/>
        </w:rPr>
        <w:t>Игры с водой</w:t>
      </w:r>
    </w:p>
    <w:p w:rsidR="009F154C" w:rsidRDefault="00DC2CDC" w:rsidP="009F154C">
      <w:pPr>
        <w:pStyle w:val="paragraph"/>
        <w:spacing w:before="0" w:beforeAutospacing="0" w:after="0" w:afterAutospacing="0" w:line="276" w:lineRule="auto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Поставьте перед ребенком</w:t>
      </w:r>
      <w:r w:rsidR="009F154C" w:rsidRPr="009F154C">
        <w:rPr>
          <w:shd w:val="clear" w:color="auto" w:fill="FFFFFF"/>
        </w:rPr>
        <w:t xml:space="preserve"> две тарелки, одна из которых наполнена водой, а другая пуста. Покажите ребенку, как при помощи кухонной губки переливать воду из одной емкости в </w:t>
      </w:r>
      <w:r w:rsidR="009F154C" w:rsidRPr="009F154C">
        <w:rPr>
          <w:shd w:val="clear" w:color="auto" w:fill="FFFFFF"/>
        </w:rPr>
        <w:lastRenderedPageBreak/>
        <w:t>другую. Обращайте внимание на льющуюся струйку и капли. Также можно пускать кораблики – губки по воде или крышки от бутылок.</w:t>
      </w:r>
    </w:p>
    <w:p w:rsidR="00DC2CDC" w:rsidRDefault="00DC2CDC" w:rsidP="009F154C">
      <w:pPr>
        <w:pStyle w:val="paragraph"/>
        <w:spacing w:before="0" w:beforeAutospacing="0" w:after="0" w:afterAutospacing="0" w:line="276" w:lineRule="auto"/>
        <w:textAlignment w:val="baseline"/>
        <w:rPr>
          <w:shd w:val="clear" w:color="auto" w:fill="FFFFFF"/>
        </w:rPr>
      </w:pPr>
    </w:p>
    <w:p w:rsidR="00DC2CDC" w:rsidRDefault="00DC2CDC" w:rsidP="00DC2CD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Игра «Узнай на ощупь»</w:t>
      </w:r>
    </w:p>
    <w:p w:rsidR="00DC2CDC" w:rsidRDefault="00DC2CDC" w:rsidP="00DC2CDC">
      <w:pPr>
        <w:pStyle w:val="paragraph"/>
        <w:spacing w:before="0" w:beforeAutospacing="0" w:after="0" w:afterAutospacing="0" w:line="276" w:lineRule="auto"/>
        <w:textAlignment w:val="baseline"/>
        <w:rPr>
          <w:color w:val="000000"/>
          <w:shd w:val="clear" w:color="auto" w:fill="FFFFFF"/>
        </w:rPr>
      </w:pPr>
      <w:r w:rsidRPr="00DC2CDC">
        <w:rPr>
          <w:color w:val="000000"/>
          <w:shd w:val="clear" w:color="auto" w:fill="FFFFFF"/>
        </w:rPr>
        <w:t>Займите ребенка, предложив ему такое увлекательное и познавательное задание. Положите в непрозрачный пакет различные фрукты и овощи, для начала не более 4 — 5 штук. Попросите своего ребенка осторожно их потрогать и определить на ощупь, что вы ему предлагаете. После того как ваш ребенок назовет предмет, он может вынуть его из пакета и убедиться в верности своего ответа. Как показывает опыт, подобное развлечение помогает ребенку лучше ориентироваться в окружающем мире и развивают речь</w:t>
      </w:r>
      <w:r w:rsidR="00D44201">
        <w:rPr>
          <w:color w:val="000000"/>
          <w:shd w:val="clear" w:color="auto" w:fill="FFFFFF"/>
        </w:rPr>
        <w:t>.</w:t>
      </w:r>
    </w:p>
    <w:p w:rsidR="00D44201" w:rsidRDefault="00D44201" w:rsidP="00DC2CDC">
      <w:pPr>
        <w:pStyle w:val="paragraph"/>
        <w:spacing w:before="0" w:beforeAutospacing="0" w:after="0" w:afterAutospacing="0" w:line="276" w:lineRule="auto"/>
        <w:textAlignment w:val="baseline"/>
        <w:rPr>
          <w:color w:val="000000"/>
          <w:shd w:val="clear" w:color="auto" w:fill="FFFFFF"/>
        </w:rPr>
      </w:pPr>
    </w:p>
    <w:p w:rsidR="00D44201" w:rsidRDefault="00D44201" w:rsidP="00D4420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Игры с крупами </w:t>
      </w:r>
    </w:p>
    <w:p w:rsidR="00D44201" w:rsidRDefault="00D44201" w:rsidP="00507F55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201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  <w:lang w:eastAsia="ru-RU"/>
        </w:rPr>
        <w:t xml:space="preserve">Помимо игры "Золушка" существует также и другая игра. Возьмите глубокую посуду: блюдо или небольшой тазик. Насыпьте в блюдо крупу. Спрячьте в крупе несколько игрушек вашего малыша и предложите ему отыскать их </w:t>
      </w:r>
      <w:bookmarkStart w:id="0" w:name="_GoBack"/>
      <w:bookmarkEnd w:id="0"/>
      <w:r w:rsidR="00507F55" w:rsidRPr="00D44201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  <w:lang w:eastAsia="ru-RU"/>
        </w:rPr>
        <w:t>все.</w:t>
      </w:r>
      <w:r w:rsidR="00507F55" w:rsidRPr="00D4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​</w:t>
      </w:r>
    </w:p>
    <w:p w:rsidR="00507F55" w:rsidRPr="00D44201" w:rsidRDefault="00507F55" w:rsidP="00507F55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201" w:rsidRPr="00D44201" w:rsidRDefault="00D44201" w:rsidP="00507F55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44201"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  <w:lang w:eastAsia="ru-RU"/>
        </w:rPr>
        <w:t>А также вы можете предложить вашему малышу ложку и две небьющиеся емкости. В одну из них насыпьте какую-либо крупу и покажите ребенку, каким образом с помощью ложки пересыпать крупу из одной посуды в другую. Благодаря такой игре ребенок быстрее научится обращаться с ложкой</w:t>
      </w:r>
      <w:r w:rsidRPr="00D44201">
        <w:rPr>
          <w:rFonts w:ascii="Calibri" w:eastAsia="Times New Roman" w:hAnsi="Calibri" w:cs="Calibri"/>
          <w:color w:val="000000"/>
          <w:position w:val="2"/>
          <w:sz w:val="21"/>
          <w:szCs w:val="21"/>
          <w:lang w:eastAsia="ru-RU"/>
        </w:rPr>
        <w:t>. </w:t>
      </w:r>
      <w:r w:rsidRPr="00D44201">
        <w:rPr>
          <w:rFonts w:ascii="Calibri" w:eastAsia="Times New Roman" w:hAnsi="Calibri" w:cs="Calibri"/>
          <w:sz w:val="21"/>
          <w:szCs w:val="21"/>
          <w:lang w:eastAsia="ru-RU"/>
        </w:rPr>
        <w:t>​</w:t>
      </w:r>
    </w:p>
    <w:p w:rsidR="00D44201" w:rsidRPr="00DC2CDC" w:rsidRDefault="00D44201" w:rsidP="00D4420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hd w:val="clear" w:color="auto" w:fill="FFFFFF"/>
        </w:rPr>
      </w:pPr>
    </w:p>
    <w:p w:rsidR="009F154C" w:rsidRP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shd w:val="clear" w:color="auto" w:fill="FFFFFF"/>
        </w:rPr>
      </w:pPr>
    </w:p>
    <w:p w:rsidR="009F154C" w:rsidRPr="009F154C" w:rsidRDefault="009F154C" w:rsidP="009F154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  <w:r w:rsidRPr="009F154C">
        <w:rPr>
          <w:color w:val="000000"/>
          <w:shd w:val="clear" w:color="auto" w:fill="FFFFFF"/>
        </w:rPr>
        <w:t>Все эти виды игр – лишь небольшая часть из того, чем можно занять ребенка на кухне. Они не отнимут у вас много времени, минимальны по затратам, но принесут пользу вашему ребенку, способствуя его развитию. Думаю, вам они тоже понравятся.  Поэтому играйте с удовольствием!</w:t>
      </w:r>
    </w:p>
    <w:sectPr w:rsidR="009F154C" w:rsidRPr="009F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300B"/>
    <w:multiLevelType w:val="multilevel"/>
    <w:tmpl w:val="C392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C8"/>
    <w:rsid w:val="003E5B62"/>
    <w:rsid w:val="00507F55"/>
    <w:rsid w:val="00794BC8"/>
    <w:rsid w:val="009F154C"/>
    <w:rsid w:val="00D44201"/>
    <w:rsid w:val="00DC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1F791-6613-4D0C-AE5E-E1A7FCAE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F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F154C"/>
  </w:style>
  <w:style w:type="character" w:customStyle="1" w:styleId="eop">
    <w:name w:val="eop"/>
    <w:basedOn w:val="a0"/>
    <w:rsid w:val="009F154C"/>
  </w:style>
  <w:style w:type="character" w:customStyle="1" w:styleId="spellingerror">
    <w:name w:val="spellingerror"/>
    <w:basedOn w:val="a0"/>
    <w:rsid w:val="009F1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2023-02-13T13:53:00Z</dcterms:created>
  <dcterms:modified xsi:type="dcterms:W3CDTF">2023-02-17T10:24:00Z</dcterms:modified>
</cp:coreProperties>
</file>